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4B45A" w14:textId="77777777" w:rsidR="00CF63EE" w:rsidRDefault="00CF63EE" w:rsidP="00CF63EE">
      <w:pPr>
        <w:jc w:val="center"/>
        <w:rPr>
          <w:b/>
          <w:bCs/>
          <w:sz w:val="28"/>
          <w:szCs w:val="28"/>
        </w:rPr>
      </w:pPr>
      <w:r>
        <w:rPr>
          <w:b/>
          <w:bCs/>
          <w:sz w:val="28"/>
          <w:szCs w:val="28"/>
        </w:rPr>
        <w:t>BROOKLYN TOWN LIBRARY ASSOCIATION</w:t>
      </w:r>
    </w:p>
    <w:p w14:paraId="2CC81FDB" w14:textId="576C1C2C" w:rsidR="00CF63EE" w:rsidRDefault="00CF63EE" w:rsidP="00CF63EE">
      <w:pPr>
        <w:jc w:val="center"/>
        <w:rPr>
          <w:b/>
          <w:bCs/>
          <w:sz w:val="28"/>
          <w:szCs w:val="28"/>
        </w:rPr>
      </w:pPr>
      <w:r>
        <w:rPr>
          <w:b/>
          <w:bCs/>
          <w:sz w:val="28"/>
          <w:szCs w:val="28"/>
        </w:rPr>
        <w:t>EXECUTIVE BOARD MEETING</w:t>
      </w:r>
    </w:p>
    <w:p w14:paraId="69819847" w14:textId="349CABA7" w:rsidR="00CF63EE" w:rsidRDefault="00CF63EE" w:rsidP="00CF63EE">
      <w:pPr>
        <w:jc w:val="center"/>
        <w:rPr>
          <w:b/>
          <w:bCs/>
          <w:sz w:val="28"/>
          <w:szCs w:val="28"/>
        </w:rPr>
      </w:pPr>
      <w:r>
        <w:rPr>
          <w:b/>
          <w:bCs/>
          <w:sz w:val="28"/>
          <w:szCs w:val="28"/>
        </w:rPr>
        <w:t>JULY 9, 2019</w:t>
      </w:r>
    </w:p>
    <w:p w14:paraId="7971EE7F" w14:textId="669F9876" w:rsidR="00CF63EE" w:rsidRPr="00494FC8" w:rsidRDefault="00CF63EE" w:rsidP="00A4413B">
      <w:pPr>
        <w:spacing w:line="240" w:lineRule="auto"/>
        <w:rPr>
          <w:b/>
          <w:bCs/>
          <w:sz w:val="24"/>
          <w:szCs w:val="24"/>
        </w:rPr>
      </w:pPr>
      <w:r w:rsidRPr="00494FC8">
        <w:rPr>
          <w:b/>
          <w:bCs/>
          <w:sz w:val="24"/>
          <w:szCs w:val="24"/>
          <w:u w:val="single"/>
        </w:rPr>
        <w:t>Call to Order:</w:t>
      </w:r>
      <w:r w:rsidRPr="00494FC8">
        <w:rPr>
          <w:b/>
          <w:bCs/>
          <w:sz w:val="24"/>
          <w:szCs w:val="24"/>
        </w:rPr>
        <w:t xml:space="preserve">  The meeting was called to order at 7:03 P.M. by President, Wendy Harrington. Present were: Wendy Harrington, Cassandra Leach, Laure Nelson, Catherine Tucker, Aimee Anderson, Michelle Shannon, Joanne Lantry, Diane Wimmer, Beverly Spink, Deneen Azzolino and Ken Dykstra.</w:t>
      </w:r>
    </w:p>
    <w:p w14:paraId="59740FCF" w14:textId="548F5B2E" w:rsidR="00CF63EE" w:rsidRPr="00494FC8" w:rsidRDefault="00CF63EE" w:rsidP="00A4413B">
      <w:pPr>
        <w:spacing w:line="240" w:lineRule="auto"/>
        <w:rPr>
          <w:b/>
          <w:bCs/>
          <w:sz w:val="24"/>
          <w:szCs w:val="24"/>
        </w:rPr>
      </w:pPr>
    </w:p>
    <w:p w14:paraId="1AA9CB88" w14:textId="6566A41C" w:rsidR="00CF63EE" w:rsidRPr="00494FC8" w:rsidRDefault="00661F8A" w:rsidP="00A4413B">
      <w:pPr>
        <w:spacing w:line="240" w:lineRule="auto"/>
        <w:rPr>
          <w:b/>
          <w:bCs/>
          <w:sz w:val="24"/>
          <w:szCs w:val="24"/>
        </w:rPr>
      </w:pPr>
      <w:r>
        <w:rPr>
          <w:b/>
          <w:bCs/>
          <w:sz w:val="24"/>
          <w:szCs w:val="24"/>
          <w:u w:val="single"/>
        </w:rPr>
        <w:t>Secretary’s Minutes</w:t>
      </w:r>
      <w:bookmarkStart w:id="0" w:name="_GoBack"/>
      <w:bookmarkEnd w:id="0"/>
      <w:r w:rsidR="00CF63EE" w:rsidRPr="00494FC8">
        <w:rPr>
          <w:b/>
          <w:bCs/>
          <w:sz w:val="24"/>
          <w:szCs w:val="24"/>
          <w:u w:val="single"/>
        </w:rPr>
        <w:t>:</w:t>
      </w:r>
      <w:r w:rsidR="00CF63EE" w:rsidRPr="00494FC8">
        <w:rPr>
          <w:b/>
          <w:bCs/>
          <w:sz w:val="24"/>
          <w:szCs w:val="24"/>
        </w:rPr>
        <w:t xml:space="preserve">  A motion was made by Aimee Anderson and seconded by Joanne Lantry to accept the Secretary’s Report as emailed. So Voted.</w:t>
      </w:r>
    </w:p>
    <w:p w14:paraId="5741D74B" w14:textId="13ED3FBA" w:rsidR="00D0442D" w:rsidRPr="00494FC8" w:rsidRDefault="00D0442D" w:rsidP="00A4413B">
      <w:pPr>
        <w:spacing w:line="240" w:lineRule="auto"/>
        <w:rPr>
          <w:b/>
          <w:bCs/>
          <w:sz w:val="24"/>
          <w:szCs w:val="24"/>
        </w:rPr>
      </w:pPr>
    </w:p>
    <w:p w14:paraId="1F0B2063" w14:textId="77777777" w:rsidR="00D0442D" w:rsidRPr="00494FC8" w:rsidRDefault="00D0442D" w:rsidP="00A4413B">
      <w:pPr>
        <w:spacing w:line="240" w:lineRule="auto"/>
        <w:rPr>
          <w:b/>
          <w:bCs/>
          <w:sz w:val="24"/>
          <w:szCs w:val="24"/>
        </w:rPr>
      </w:pPr>
      <w:r w:rsidRPr="00494FC8">
        <w:rPr>
          <w:b/>
          <w:bCs/>
          <w:sz w:val="24"/>
          <w:szCs w:val="24"/>
          <w:u w:val="single"/>
        </w:rPr>
        <w:t>Treasurer’s Report</w:t>
      </w:r>
      <w:r w:rsidRPr="00494FC8">
        <w:rPr>
          <w:b/>
          <w:bCs/>
          <w:sz w:val="24"/>
          <w:szCs w:val="24"/>
        </w:rPr>
        <w:t>:  Cassandra Leach reported the Library’s Budget for 2019/2020 increased from $136,000 to $143,000.  Cass provided the board with a Profit &amp; Loss Budget vs. Actual report for July 2018 through June 2019.  A motion was made by Deneen Azzolino and seconded by Michelle Shannon to accept the Treasurer’s Report as presented.  So Voted.</w:t>
      </w:r>
    </w:p>
    <w:p w14:paraId="05BE8CF4" w14:textId="77777777" w:rsidR="00D0442D" w:rsidRPr="00494FC8" w:rsidRDefault="00D0442D" w:rsidP="00A4413B">
      <w:pPr>
        <w:spacing w:line="240" w:lineRule="auto"/>
        <w:rPr>
          <w:b/>
          <w:bCs/>
          <w:sz w:val="24"/>
          <w:szCs w:val="24"/>
        </w:rPr>
      </w:pPr>
    </w:p>
    <w:p w14:paraId="0FB27021" w14:textId="107088E1" w:rsidR="00D0442D" w:rsidRPr="00494FC8" w:rsidRDefault="00D0442D" w:rsidP="00A4413B">
      <w:pPr>
        <w:spacing w:line="240" w:lineRule="auto"/>
        <w:rPr>
          <w:b/>
          <w:bCs/>
          <w:sz w:val="24"/>
          <w:szCs w:val="24"/>
        </w:rPr>
      </w:pPr>
      <w:r w:rsidRPr="00494FC8">
        <w:rPr>
          <w:b/>
          <w:bCs/>
          <w:sz w:val="24"/>
          <w:szCs w:val="24"/>
          <w:u w:val="single"/>
        </w:rPr>
        <w:t>Library Director’s Report</w:t>
      </w:r>
      <w:r w:rsidRPr="00494FC8">
        <w:rPr>
          <w:b/>
          <w:bCs/>
          <w:sz w:val="24"/>
          <w:szCs w:val="24"/>
        </w:rPr>
        <w:t>:  Catherine Tucker reported that 34 children have signed up for the Summer Reading Program.  Ca</w:t>
      </w:r>
      <w:r w:rsidR="008075C3" w:rsidRPr="00494FC8">
        <w:rPr>
          <w:b/>
          <w:bCs/>
          <w:sz w:val="24"/>
          <w:szCs w:val="24"/>
        </w:rPr>
        <w:t>th</w:t>
      </w:r>
      <w:r w:rsidRPr="00494FC8">
        <w:rPr>
          <w:b/>
          <w:bCs/>
          <w:sz w:val="24"/>
          <w:szCs w:val="24"/>
        </w:rPr>
        <w:t xml:space="preserve">erine also </w:t>
      </w:r>
      <w:r w:rsidR="008075C3" w:rsidRPr="00494FC8">
        <w:rPr>
          <w:b/>
          <w:bCs/>
          <w:sz w:val="24"/>
          <w:szCs w:val="24"/>
        </w:rPr>
        <w:t>informed</w:t>
      </w:r>
      <w:r w:rsidRPr="00494FC8">
        <w:rPr>
          <w:b/>
          <w:bCs/>
          <w:sz w:val="24"/>
          <w:szCs w:val="24"/>
        </w:rPr>
        <w:t xml:space="preserve"> the board that the new water meter was installed on Wednesday, July 10, 2019.  The Quiet Corner Reads Author Night with Andre Dubus III, was a success.  He was an excellent speaker and everyone enjoyed the </w:t>
      </w:r>
      <w:r w:rsidR="008075C3" w:rsidRPr="00494FC8">
        <w:rPr>
          <w:b/>
          <w:bCs/>
          <w:sz w:val="24"/>
          <w:szCs w:val="24"/>
        </w:rPr>
        <w:t xml:space="preserve">Author’s Night.  Catherine reported that she purchased five or more copies of the 2020 Nutmeg Books. All copies have been processed and shelved for the children’s required reading for the summer. </w:t>
      </w:r>
    </w:p>
    <w:p w14:paraId="483FDFCD" w14:textId="5579A0ED" w:rsidR="008075C3" w:rsidRPr="00494FC8" w:rsidRDefault="008075C3" w:rsidP="00CF63EE">
      <w:pPr>
        <w:rPr>
          <w:b/>
          <w:bCs/>
          <w:sz w:val="24"/>
          <w:szCs w:val="24"/>
        </w:rPr>
      </w:pPr>
    </w:p>
    <w:p w14:paraId="4E583597" w14:textId="290CCB48" w:rsidR="008075C3" w:rsidRPr="00494FC8" w:rsidRDefault="008075C3" w:rsidP="00CF63EE">
      <w:pPr>
        <w:rPr>
          <w:b/>
          <w:bCs/>
          <w:sz w:val="24"/>
          <w:szCs w:val="24"/>
        </w:rPr>
      </w:pPr>
    </w:p>
    <w:p w14:paraId="6ADF526F" w14:textId="506C6D31" w:rsidR="008075C3" w:rsidRPr="00494FC8" w:rsidRDefault="008075C3" w:rsidP="00CF63EE">
      <w:pPr>
        <w:rPr>
          <w:b/>
          <w:bCs/>
          <w:sz w:val="24"/>
          <w:szCs w:val="24"/>
        </w:rPr>
      </w:pPr>
      <w:r w:rsidRPr="00494FC8">
        <w:rPr>
          <w:b/>
          <w:bCs/>
          <w:sz w:val="24"/>
          <w:szCs w:val="24"/>
          <w:u w:val="single"/>
        </w:rPr>
        <w:t>Library Outreach Committee</w:t>
      </w:r>
      <w:r w:rsidRPr="00494FC8">
        <w:rPr>
          <w:b/>
          <w:bCs/>
          <w:sz w:val="24"/>
          <w:szCs w:val="24"/>
        </w:rPr>
        <w:t>:   Have yet to meet.</w:t>
      </w:r>
    </w:p>
    <w:p w14:paraId="6AA5D953" w14:textId="778F2DE6" w:rsidR="008075C3" w:rsidRDefault="008075C3" w:rsidP="00CF63EE">
      <w:pPr>
        <w:rPr>
          <w:b/>
          <w:bCs/>
          <w:sz w:val="28"/>
          <w:szCs w:val="28"/>
        </w:rPr>
      </w:pPr>
    </w:p>
    <w:p w14:paraId="4AE0CE36" w14:textId="5B5C1405" w:rsidR="008075C3" w:rsidRPr="00494FC8" w:rsidRDefault="008075C3" w:rsidP="00CF63EE">
      <w:pPr>
        <w:rPr>
          <w:b/>
          <w:bCs/>
          <w:sz w:val="24"/>
          <w:szCs w:val="24"/>
        </w:rPr>
      </w:pPr>
      <w:r w:rsidRPr="00494FC8">
        <w:rPr>
          <w:b/>
          <w:bCs/>
          <w:sz w:val="24"/>
          <w:szCs w:val="24"/>
          <w:u w:val="single"/>
        </w:rPr>
        <w:t>Constitution of The Brooklyn Town Library Association:</w:t>
      </w:r>
      <w:r w:rsidRPr="00494FC8">
        <w:rPr>
          <w:b/>
          <w:bCs/>
          <w:sz w:val="24"/>
          <w:szCs w:val="24"/>
        </w:rPr>
        <w:t xml:space="preserve">  After reviewing the changes to the Bylaws a motion was made by Diane Wimmer and seconded by Deneen Azzolino that the Executive Board recommends BTLA Constitution revisions and job descriptions contained therein be presented for vote to the BTLA members at the Annual Meeting on September 16, 2019.  So Voted.</w:t>
      </w:r>
    </w:p>
    <w:p w14:paraId="7678E85E" w14:textId="17775536" w:rsidR="008075C3" w:rsidRPr="00494FC8" w:rsidRDefault="008075C3" w:rsidP="00CF63EE">
      <w:pPr>
        <w:rPr>
          <w:b/>
          <w:bCs/>
          <w:sz w:val="24"/>
          <w:szCs w:val="24"/>
        </w:rPr>
      </w:pPr>
    </w:p>
    <w:p w14:paraId="72CF9C6A" w14:textId="009C1AB1" w:rsidR="00A4413B" w:rsidRPr="00494FC8" w:rsidRDefault="00A4413B" w:rsidP="00CF63EE">
      <w:pPr>
        <w:rPr>
          <w:b/>
          <w:bCs/>
          <w:sz w:val="24"/>
          <w:szCs w:val="24"/>
        </w:rPr>
      </w:pPr>
      <w:r w:rsidRPr="00494FC8">
        <w:rPr>
          <w:b/>
          <w:bCs/>
          <w:sz w:val="24"/>
          <w:szCs w:val="24"/>
          <w:u w:val="single"/>
        </w:rPr>
        <w:lastRenderedPageBreak/>
        <w:t>Library Director Vacation</w:t>
      </w:r>
      <w:r w:rsidRPr="00494FC8">
        <w:rPr>
          <w:b/>
          <w:bCs/>
          <w:sz w:val="24"/>
          <w:szCs w:val="24"/>
        </w:rPr>
        <w:t>:  A preliminary vacation schedule for the Library Director is as follows:   Initial Hire: (10 days vacation), 10 Years (15 days vacation), 15 Years (17 days vacation), 20 Years (20 days vacation) and 25 Years (25 days vacation). Wendy will check with the Town to see what their employee’s receive for vacation time.</w:t>
      </w:r>
    </w:p>
    <w:p w14:paraId="7FB8BB22" w14:textId="6CF00874" w:rsidR="00A4413B" w:rsidRPr="00494FC8" w:rsidRDefault="00A4413B" w:rsidP="00CF63EE">
      <w:pPr>
        <w:rPr>
          <w:b/>
          <w:bCs/>
          <w:sz w:val="24"/>
          <w:szCs w:val="24"/>
        </w:rPr>
      </w:pPr>
    </w:p>
    <w:p w14:paraId="4F812E52" w14:textId="4207FE16" w:rsidR="00A4413B" w:rsidRPr="00494FC8" w:rsidRDefault="00A4413B" w:rsidP="00CF63EE">
      <w:pPr>
        <w:rPr>
          <w:b/>
          <w:bCs/>
          <w:sz w:val="24"/>
          <w:szCs w:val="24"/>
        </w:rPr>
      </w:pPr>
      <w:r w:rsidRPr="00494FC8">
        <w:rPr>
          <w:b/>
          <w:bCs/>
          <w:sz w:val="24"/>
          <w:szCs w:val="24"/>
          <w:u w:val="single"/>
        </w:rPr>
        <w:t xml:space="preserve">Annual Meeting Place: </w:t>
      </w:r>
      <w:r w:rsidRPr="00494FC8">
        <w:rPr>
          <w:b/>
          <w:bCs/>
          <w:sz w:val="24"/>
          <w:szCs w:val="24"/>
        </w:rPr>
        <w:t xml:space="preserve"> The Annual Meeting will take place on Monday, September 16, 2019 at 7:00 p.m. at the Brooklyn Middle School.  </w:t>
      </w:r>
    </w:p>
    <w:p w14:paraId="47AB640A" w14:textId="1529A981" w:rsidR="00A4413B" w:rsidRPr="00494FC8" w:rsidRDefault="00A4413B" w:rsidP="00CF63EE">
      <w:pPr>
        <w:rPr>
          <w:b/>
          <w:bCs/>
          <w:sz w:val="24"/>
          <w:szCs w:val="24"/>
        </w:rPr>
      </w:pPr>
    </w:p>
    <w:p w14:paraId="7A58737B" w14:textId="4670CA9B" w:rsidR="00A4413B" w:rsidRPr="00494FC8" w:rsidRDefault="00A4413B" w:rsidP="00CF63EE">
      <w:pPr>
        <w:rPr>
          <w:b/>
          <w:bCs/>
          <w:sz w:val="24"/>
          <w:szCs w:val="24"/>
        </w:rPr>
      </w:pPr>
      <w:r w:rsidRPr="00494FC8">
        <w:rPr>
          <w:b/>
          <w:bCs/>
          <w:sz w:val="24"/>
          <w:szCs w:val="24"/>
          <w:u w:val="single"/>
        </w:rPr>
        <w:t>Appointing Nominating Committee:</w:t>
      </w:r>
      <w:r w:rsidRPr="00494FC8">
        <w:rPr>
          <w:b/>
          <w:bCs/>
          <w:sz w:val="24"/>
          <w:szCs w:val="24"/>
        </w:rPr>
        <w:t xml:space="preserve">  The following Board Members will serve on the Nominating Committee:  Wendy Harrington, Aimee Anderson &amp; Deneen Azzolino.  </w:t>
      </w:r>
    </w:p>
    <w:p w14:paraId="7019832F" w14:textId="1DCA8AFA" w:rsidR="00A4413B" w:rsidRPr="00494FC8" w:rsidRDefault="00A4413B" w:rsidP="00CF63EE">
      <w:pPr>
        <w:rPr>
          <w:b/>
          <w:bCs/>
          <w:sz w:val="24"/>
          <w:szCs w:val="24"/>
        </w:rPr>
      </w:pPr>
    </w:p>
    <w:p w14:paraId="7E4257AF" w14:textId="3389878E" w:rsidR="00A4413B" w:rsidRPr="00494FC8" w:rsidRDefault="00A4413B" w:rsidP="00CF63EE">
      <w:pPr>
        <w:rPr>
          <w:b/>
          <w:bCs/>
          <w:sz w:val="24"/>
          <w:szCs w:val="24"/>
        </w:rPr>
      </w:pPr>
      <w:r w:rsidRPr="00494FC8">
        <w:rPr>
          <w:b/>
          <w:bCs/>
          <w:sz w:val="24"/>
          <w:szCs w:val="24"/>
          <w:u w:val="single"/>
        </w:rPr>
        <w:t>Other Business:</w:t>
      </w:r>
      <w:r w:rsidRPr="00494FC8">
        <w:rPr>
          <w:b/>
          <w:bCs/>
          <w:sz w:val="24"/>
          <w:szCs w:val="24"/>
        </w:rPr>
        <w:t xml:space="preserve">  It was announced at the meeting that the Town approved </w:t>
      </w:r>
      <w:r w:rsidR="00494FC8" w:rsidRPr="00494FC8">
        <w:rPr>
          <w:b/>
          <w:bCs/>
          <w:sz w:val="24"/>
          <w:szCs w:val="24"/>
        </w:rPr>
        <w:t xml:space="preserve">spending $45,000 towards a study to build a municipal building that would include a:  Town Hall, Library and Community Center.  </w:t>
      </w:r>
    </w:p>
    <w:p w14:paraId="75D3EA6E" w14:textId="5DD568A8" w:rsidR="00494FC8" w:rsidRPr="00494FC8" w:rsidRDefault="00494FC8" w:rsidP="00CF63EE">
      <w:pPr>
        <w:rPr>
          <w:b/>
          <w:bCs/>
          <w:sz w:val="24"/>
          <w:szCs w:val="24"/>
        </w:rPr>
      </w:pPr>
    </w:p>
    <w:p w14:paraId="5F1CE80B" w14:textId="3E220F21" w:rsidR="00494FC8" w:rsidRPr="00494FC8" w:rsidRDefault="00494FC8" w:rsidP="00CF63EE">
      <w:pPr>
        <w:rPr>
          <w:b/>
          <w:bCs/>
          <w:sz w:val="24"/>
          <w:szCs w:val="24"/>
        </w:rPr>
      </w:pPr>
      <w:r w:rsidRPr="00494FC8">
        <w:rPr>
          <w:b/>
          <w:bCs/>
          <w:sz w:val="24"/>
          <w:szCs w:val="24"/>
        </w:rPr>
        <w:t>A motion was made by Aimee Anderson and seconded by Joanne Lantry to adjourn.  The meeting adjourned at 8:15 p.m.</w:t>
      </w:r>
    </w:p>
    <w:p w14:paraId="3BAB35D6" w14:textId="323D2C35" w:rsidR="00494FC8" w:rsidRPr="00494FC8" w:rsidRDefault="00494FC8" w:rsidP="00CF63EE">
      <w:pPr>
        <w:rPr>
          <w:b/>
          <w:bCs/>
          <w:sz w:val="24"/>
          <w:szCs w:val="24"/>
        </w:rPr>
      </w:pPr>
    </w:p>
    <w:p w14:paraId="6FD5C272" w14:textId="0347B73E" w:rsidR="00494FC8" w:rsidRDefault="00494FC8" w:rsidP="00CF63EE">
      <w:pPr>
        <w:rPr>
          <w:b/>
          <w:bCs/>
          <w:sz w:val="24"/>
          <w:szCs w:val="24"/>
        </w:rPr>
      </w:pPr>
      <w:r w:rsidRPr="00494FC8">
        <w:rPr>
          <w:b/>
          <w:bCs/>
          <w:sz w:val="24"/>
          <w:szCs w:val="24"/>
        </w:rPr>
        <w:tab/>
      </w:r>
      <w:r w:rsidRPr="00494FC8">
        <w:rPr>
          <w:b/>
          <w:bCs/>
          <w:sz w:val="24"/>
          <w:szCs w:val="24"/>
        </w:rPr>
        <w:tab/>
      </w:r>
      <w:r w:rsidRPr="00494FC8">
        <w:rPr>
          <w:b/>
          <w:bCs/>
          <w:sz w:val="24"/>
          <w:szCs w:val="24"/>
        </w:rPr>
        <w:tab/>
      </w:r>
      <w:r w:rsidRPr="00494FC8">
        <w:rPr>
          <w:b/>
          <w:bCs/>
          <w:sz w:val="24"/>
          <w:szCs w:val="24"/>
        </w:rPr>
        <w:tab/>
      </w:r>
      <w:r w:rsidRPr="00494FC8">
        <w:rPr>
          <w:b/>
          <w:bCs/>
          <w:sz w:val="24"/>
          <w:szCs w:val="24"/>
        </w:rPr>
        <w:tab/>
      </w:r>
      <w:r w:rsidRPr="00494FC8">
        <w:rPr>
          <w:b/>
          <w:bCs/>
          <w:sz w:val="24"/>
          <w:szCs w:val="24"/>
        </w:rPr>
        <w:tab/>
      </w:r>
      <w:r w:rsidRPr="00494FC8">
        <w:rPr>
          <w:b/>
          <w:bCs/>
          <w:sz w:val="24"/>
          <w:szCs w:val="24"/>
        </w:rPr>
        <w:tab/>
      </w:r>
      <w:r w:rsidRPr="00494FC8">
        <w:rPr>
          <w:b/>
          <w:bCs/>
          <w:sz w:val="24"/>
          <w:szCs w:val="24"/>
        </w:rPr>
        <w:tab/>
        <w:t>Respectfully Submitted,</w:t>
      </w:r>
    </w:p>
    <w:p w14:paraId="714D751A" w14:textId="43924D66" w:rsidR="00494FC8" w:rsidRDefault="00494FC8" w:rsidP="00CF63EE">
      <w:pPr>
        <w:rPr>
          <w:b/>
          <w:bCs/>
          <w:sz w:val="24"/>
          <w:szCs w:val="24"/>
        </w:rPr>
      </w:pPr>
    </w:p>
    <w:p w14:paraId="5EB022A3" w14:textId="4ED8A994" w:rsidR="00494FC8" w:rsidRDefault="00494FC8" w:rsidP="00CF63EE">
      <w:pPr>
        <w:rPr>
          <w:b/>
          <w:bCs/>
          <w:sz w:val="24"/>
          <w:szCs w:val="24"/>
        </w:rPr>
      </w:pPr>
      <w:r>
        <w:rPr>
          <w:b/>
          <w:bCs/>
          <w:sz w:val="24"/>
          <w:szCs w:val="24"/>
        </w:rPr>
        <w:t xml:space="preserve">                                                                                            </w:t>
      </w:r>
      <w:r>
        <w:rPr>
          <w:b/>
          <w:bCs/>
          <w:sz w:val="24"/>
          <w:szCs w:val="24"/>
        </w:rPr>
        <w:tab/>
      </w:r>
      <w:r>
        <w:rPr>
          <w:b/>
          <w:bCs/>
          <w:sz w:val="24"/>
          <w:szCs w:val="24"/>
        </w:rPr>
        <w:tab/>
        <w:t>Laure M. Nelson</w:t>
      </w:r>
    </w:p>
    <w:p w14:paraId="68EE5F6A" w14:textId="479B93EE" w:rsidR="00494FC8" w:rsidRPr="00494FC8" w:rsidRDefault="00494FC8" w:rsidP="00CF63EE">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Secretary</w:t>
      </w:r>
    </w:p>
    <w:p w14:paraId="678D7258" w14:textId="38689560" w:rsidR="00494FC8" w:rsidRPr="00494FC8" w:rsidRDefault="00494FC8" w:rsidP="00CF63EE">
      <w:pPr>
        <w:rPr>
          <w:b/>
          <w:bCs/>
          <w:sz w:val="24"/>
          <w:szCs w:val="24"/>
        </w:rPr>
      </w:pPr>
    </w:p>
    <w:p w14:paraId="1F3763EF" w14:textId="77777777" w:rsidR="00494FC8" w:rsidRDefault="00494FC8" w:rsidP="00CF63EE">
      <w:pPr>
        <w:rPr>
          <w:b/>
          <w:bCs/>
          <w:sz w:val="28"/>
          <w:szCs w:val="28"/>
        </w:rPr>
      </w:pPr>
    </w:p>
    <w:p w14:paraId="25466553" w14:textId="11280CF5" w:rsidR="00A4413B" w:rsidRDefault="00A4413B" w:rsidP="00CF63EE">
      <w:pPr>
        <w:rPr>
          <w:b/>
          <w:bCs/>
          <w:sz w:val="28"/>
          <w:szCs w:val="28"/>
        </w:rPr>
      </w:pPr>
      <w:r>
        <w:rPr>
          <w:b/>
          <w:bCs/>
          <w:sz w:val="28"/>
          <w:szCs w:val="28"/>
        </w:rPr>
        <w:t xml:space="preserve">                                           </w:t>
      </w:r>
    </w:p>
    <w:p w14:paraId="2CBB0769" w14:textId="77777777" w:rsidR="00CF63EE" w:rsidRDefault="00CF63EE" w:rsidP="00CF63EE">
      <w:pPr>
        <w:rPr>
          <w:b/>
          <w:bCs/>
          <w:sz w:val="28"/>
          <w:szCs w:val="28"/>
        </w:rPr>
      </w:pPr>
    </w:p>
    <w:p w14:paraId="738B8077" w14:textId="77777777" w:rsidR="00CF63EE" w:rsidRPr="00CF63EE" w:rsidRDefault="00CF63EE" w:rsidP="00CF63EE">
      <w:pPr>
        <w:jc w:val="center"/>
        <w:rPr>
          <w:b/>
          <w:bCs/>
          <w:sz w:val="28"/>
          <w:szCs w:val="28"/>
        </w:rPr>
      </w:pPr>
    </w:p>
    <w:sectPr w:rsidR="00CF63EE" w:rsidRPr="00CF6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EE"/>
    <w:rsid w:val="00494FC8"/>
    <w:rsid w:val="00661F8A"/>
    <w:rsid w:val="008075C3"/>
    <w:rsid w:val="00A4413B"/>
    <w:rsid w:val="00CF63EE"/>
    <w:rsid w:val="00D0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3896D"/>
  <w15:chartTrackingRefBased/>
  <w15:docId w15:val="{67470B73-AB11-4769-842C-F6FE2B7C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dc:creator>
  <cp:keywords/>
  <dc:description/>
  <cp:lastModifiedBy>Nelson</cp:lastModifiedBy>
  <cp:revision>2</cp:revision>
  <dcterms:created xsi:type="dcterms:W3CDTF">2019-07-14T16:54:00Z</dcterms:created>
  <dcterms:modified xsi:type="dcterms:W3CDTF">2019-07-14T21:17:00Z</dcterms:modified>
</cp:coreProperties>
</file>