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6D10B" w14:textId="3C7EF38A" w:rsidR="00E03DF5" w:rsidRDefault="00E03DF5" w:rsidP="00E03DF5">
      <w:pPr>
        <w:jc w:val="center"/>
        <w:rPr>
          <w:b/>
          <w:bCs/>
          <w:sz w:val="24"/>
          <w:szCs w:val="24"/>
        </w:rPr>
      </w:pPr>
      <w:r>
        <w:rPr>
          <w:b/>
          <w:bCs/>
          <w:sz w:val="24"/>
          <w:szCs w:val="24"/>
        </w:rPr>
        <w:t>BROOKLYN TOWN LIBRARY ASSOCIATION</w:t>
      </w:r>
    </w:p>
    <w:p w14:paraId="6D51C7DA" w14:textId="09AE1498" w:rsidR="00E03DF5" w:rsidRDefault="00E03DF5" w:rsidP="00E03DF5">
      <w:pPr>
        <w:jc w:val="center"/>
        <w:rPr>
          <w:b/>
          <w:bCs/>
          <w:sz w:val="24"/>
          <w:szCs w:val="24"/>
        </w:rPr>
      </w:pPr>
      <w:r>
        <w:rPr>
          <w:b/>
          <w:bCs/>
          <w:sz w:val="24"/>
          <w:szCs w:val="24"/>
        </w:rPr>
        <w:t>126</w:t>
      </w:r>
      <w:r w:rsidRPr="00E03DF5">
        <w:rPr>
          <w:b/>
          <w:bCs/>
          <w:sz w:val="24"/>
          <w:szCs w:val="24"/>
          <w:vertAlign w:val="superscript"/>
        </w:rPr>
        <w:t>TH</w:t>
      </w:r>
      <w:r>
        <w:rPr>
          <w:b/>
          <w:bCs/>
          <w:sz w:val="24"/>
          <w:szCs w:val="24"/>
        </w:rPr>
        <w:t xml:space="preserve"> ANNUAL MEETING</w:t>
      </w:r>
    </w:p>
    <w:p w14:paraId="7658BFAA" w14:textId="15163B0D" w:rsidR="00E03DF5" w:rsidRDefault="00E03DF5" w:rsidP="00E03DF5">
      <w:pPr>
        <w:jc w:val="center"/>
        <w:rPr>
          <w:b/>
          <w:bCs/>
          <w:sz w:val="24"/>
          <w:szCs w:val="24"/>
        </w:rPr>
      </w:pPr>
      <w:r>
        <w:rPr>
          <w:b/>
          <w:bCs/>
          <w:sz w:val="24"/>
          <w:szCs w:val="24"/>
        </w:rPr>
        <w:t>SEPTEMBER 16, 2019</w:t>
      </w:r>
    </w:p>
    <w:p w14:paraId="10E4307A" w14:textId="33CD745A" w:rsidR="00E03DF5" w:rsidRDefault="00E03DF5" w:rsidP="00E03DF5">
      <w:pPr>
        <w:jc w:val="center"/>
        <w:rPr>
          <w:b/>
          <w:bCs/>
          <w:sz w:val="24"/>
          <w:szCs w:val="24"/>
        </w:rPr>
      </w:pPr>
      <w:r>
        <w:rPr>
          <w:b/>
          <w:bCs/>
          <w:sz w:val="24"/>
          <w:szCs w:val="24"/>
        </w:rPr>
        <w:t>AT THE BROOKLYN MIDDLE SCHOOL</w:t>
      </w:r>
    </w:p>
    <w:p w14:paraId="6BF5731D" w14:textId="424E183F" w:rsidR="00E03DF5" w:rsidRDefault="00E03DF5" w:rsidP="00E03DF5">
      <w:pPr>
        <w:rPr>
          <w:sz w:val="24"/>
          <w:szCs w:val="24"/>
        </w:rPr>
      </w:pPr>
    </w:p>
    <w:p w14:paraId="4904F457" w14:textId="5A555587" w:rsidR="00E03DF5" w:rsidRDefault="00E03DF5" w:rsidP="00E03DF5">
      <w:pPr>
        <w:rPr>
          <w:sz w:val="24"/>
          <w:szCs w:val="24"/>
        </w:rPr>
      </w:pPr>
      <w:r>
        <w:rPr>
          <w:sz w:val="24"/>
          <w:szCs w:val="24"/>
        </w:rPr>
        <w:t>The 126</w:t>
      </w:r>
      <w:r w:rsidRPr="00E03DF5">
        <w:rPr>
          <w:sz w:val="24"/>
          <w:szCs w:val="24"/>
          <w:vertAlign w:val="superscript"/>
        </w:rPr>
        <w:t>th</w:t>
      </w:r>
      <w:r>
        <w:rPr>
          <w:sz w:val="24"/>
          <w:szCs w:val="24"/>
        </w:rPr>
        <w:t xml:space="preserve"> annual meeting was held at the Brooklyn Middle School Library.  The meeting was called to order by President, Wendy Harrington at 7:32 p.m.</w:t>
      </w:r>
    </w:p>
    <w:p w14:paraId="16BF02C6" w14:textId="23FD29E2" w:rsidR="00E03DF5" w:rsidRDefault="00E03DF5" w:rsidP="00E03DF5">
      <w:pPr>
        <w:rPr>
          <w:sz w:val="24"/>
          <w:szCs w:val="24"/>
        </w:rPr>
      </w:pPr>
      <w:r>
        <w:rPr>
          <w:sz w:val="24"/>
          <w:szCs w:val="24"/>
        </w:rPr>
        <w:t>There were 19 Members present.</w:t>
      </w:r>
      <w:r w:rsidR="00247363">
        <w:rPr>
          <w:sz w:val="24"/>
          <w:szCs w:val="24"/>
        </w:rPr>
        <w:t xml:space="preserve"> The attendance sheets are attached hereto.</w:t>
      </w:r>
    </w:p>
    <w:p w14:paraId="14CB6EB2" w14:textId="3CD536A2" w:rsidR="00E03DF5" w:rsidRDefault="00E03DF5" w:rsidP="00E03DF5">
      <w:pPr>
        <w:rPr>
          <w:sz w:val="24"/>
          <w:szCs w:val="24"/>
        </w:rPr>
      </w:pPr>
      <w:r>
        <w:rPr>
          <w:b/>
          <w:bCs/>
          <w:sz w:val="24"/>
          <w:szCs w:val="24"/>
        </w:rPr>
        <w:t xml:space="preserve">Secretary Minutes: </w:t>
      </w:r>
      <w:r>
        <w:rPr>
          <w:sz w:val="24"/>
          <w:szCs w:val="24"/>
        </w:rPr>
        <w:t xml:space="preserve"> Secretary, Laure Nelson read the minutes from the September 17, 2018 meeting as recorded by Secretary, Laure Nelson.  A motion was made by Casandra Leach and seconded by Carolyn Otto to accept the Secretary’s Report as read. So voted.</w:t>
      </w:r>
    </w:p>
    <w:p w14:paraId="38AAF9DF" w14:textId="352F78C4" w:rsidR="00E03DF5" w:rsidRDefault="00E03DF5" w:rsidP="00E03DF5">
      <w:pPr>
        <w:rPr>
          <w:sz w:val="24"/>
          <w:szCs w:val="24"/>
        </w:rPr>
      </w:pPr>
      <w:r w:rsidRPr="00E03DF5">
        <w:rPr>
          <w:b/>
          <w:bCs/>
          <w:sz w:val="24"/>
          <w:szCs w:val="24"/>
        </w:rPr>
        <w:t xml:space="preserve">Treasurer’s Report:  </w:t>
      </w:r>
      <w:r>
        <w:rPr>
          <w:sz w:val="24"/>
          <w:szCs w:val="24"/>
        </w:rPr>
        <w:t xml:space="preserve">Treasurer, Cassandra Leach reported that Joe Eber completed the audit of the library’s books this year.  A copy of said audit is attached to the minutes.  Cassandra presented the Summary Report dated July1, 2018 thru June 30, 2019.  Balance as of July 1, 2018 totaled $19,763.35.  Receipts totaled $138,601.35. Expenditures totaled $142,792.86. </w:t>
      </w:r>
      <w:r w:rsidR="003D6B56">
        <w:rPr>
          <w:sz w:val="24"/>
          <w:szCs w:val="24"/>
        </w:rPr>
        <w:t>The balance as of June 30, 2019 totals $15,571.84.  The Money Market account balance as of July 1, 2018 totals $10,985.58.  Interest earned totaled $8.55.  Withdrawals totaled $10,000, leaving a balance of $994.13 as of June 30, 2019.  CD Account balance as of July 1, 2018 totals $97,102.24. With deposits totaling $10,000 plus $2,074.53 interest earned the balance as of June 30, 2019 totals $109,176.77.  A motion was made by Deneen Azzolino and seconded by Nancy Bell to accept the Treasurer’s Report as read. So voted.</w:t>
      </w:r>
    </w:p>
    <w:p w14:paraId="7938CF51" w14:textId="240A0CD3" w:rsidR="003D6B56" w:rsidRDefault="003D6B56" w:rsidP="00E03DF5">
      <w:pPr>
        <w:rPr>
          <w:sz w:val="24"/>
          <w:szCs w:val="24"/>
        </w:rPr>
      </w:pPr>
      <w:r>
        <w:rPr>
          <w:b/>
          <w:bCs/>
          <w:sz w:val="24"/>
          <w:szCs w:val="24"/>
        </w:rPr>
        <w:t xml:space="preserve">Library Director’s Report:  </w:t>
      </w:r>
      <w:r>
        <w:rPr>
          <w:sz w:val="24"/>
          <w:szCs w:val="24"/>
        </w:rPr>
        <w:t xml:space="preserve">Library Director, Catherine Tucker </w:t>
      </w:r>
      <w:r w:rsidR="00507EE8">
        <w:rPr>
          <w:sz w:val="24"/>
          <w:szCs w:val="24"/>
        </w:rPr>
        <w:t>reported that circulation totaled 14,662. Purchased books totaled 408.  Donated &amp; used books totaled 198.   The present collection totals 15,663 books.  There are 6,634 registered bar-coded borrower cards.  Catherine thanked various people for their efforts in the upkeep of the library building and grounds. A motion was made by Beverly Sykes and seconded by Deneen Azzolino to accept the Library Director’s Report as read. So voted.</w:t>
      </w:r>
    </w:p>
    <w:p w14:paraId="01CAC40E" w14:textId="5AD00E0C" w:rsidR="008F02B3" w:rsidRDefault="008F02B3" w:rsidP="00E03DF5">
      <w:pPr>
        <w:rPr>
          <w:sz w:val="24"/>
          <w:szCs w:val="24"/>
        </w:rPr>
      </w:pPr>
    </w:p>
    <w:p w14:paraId="7EA45398" w14:textId="0127E249" w:rsidR="008F02B3" w:rsidRDefault="008F02B3" w:rsidP="00E03DF5">
      <w:pPr>
        <w:rPr>
          <w:sz w:val="24"/>
          <w:szCs w:val="24"/>
        </w:rPr>
      </w:pPr>
    </w:p>
    <w:p w14:paraId="481C129F" w14:textId="2982650A" w:rsidR="008F02B3" w:rsidRDefault="008F02B3" w:rsidP="00E03DF5">
      <w:pPr>
        <w:rPr>
          <w:sz w:val="24"/>
          <w:szCs w:val="24"/>
        </w:rPr>
      </w:pPr>
      <w:r>
        <w:rPr>
          <w:b/>
          <w:bCs/>
          <w:sz w:val="24"/>
          <w:szCs w:val="24"/>
        </w:rPr>
        <w:t xml:space="preserve">Vote To Remain a Free Public Library:  </w:t>
      </w:r>
      <w:r>
        <w:rPr>
          <w:sz w:val="24"/>
          <w:szCs w:val="24"/>
        </w:rPr>
        <w:t>A motion was made by Beverly Spink and seconded by Lisa Faria-Lindia that we remain a Free Public Library.  So voted.</w:t>
      </w:r>
    </w:p>
    <w:p w14:paraId="0A6AFD96" w14:textId="458F2BDF" w:rsidR="008F02B3" w:rsidRDefault="008F02B3" w:rsidP="00E03DF5">
      <w:pPr>
        <w:rPr>
          <w:sz w:val="24"/>
          <w:szCs w:val="24"/>
        </w:rPr>
      </w:pPr>
    </w:p>
    <w:p w14:paraId="2092F5B0" w14:textId="2A76FA14" w:rsidR="008F02B3" w:rsidRDefault="008F02B3" w:rsidP="00E03DF5">
      <w:pPr>
        <w:rPr>
          <w:sz w:val="24"/>
          <w:szCs w:val="24"/>
        </w:rPr>
      </w:pPr>
      <w:r>
        <w:rPr>
          <w:b/>
          <w:bCs/>
          <w:sz w:val="24"/>
          <w:szCs w:val="24"/>
        </w:rPr>
        <w:lastRenderedPageBreak/>
        <w:t xml:space="preserve">President’s Report:  </w:t>
      </w:r>
      <w:r>
        <w:rPr>
          <w:sz w:val="24"/>
          <w:szCs w:val="24"/>
        </w:rPr>
        <w:t>President, Wendy Harrington reported she felt a feeling of accomplishment over the past library year.  The committee and Wendy were able to revise the former Constitution of this association and create job descriptions that reflect the needs of the library. Association members received copies of these changes to review and vote on to hopefully enact them.  At a town meeting the budget for 2019-2020 passed.  There is money in that budget for an architectural study that could produce a future town hall and library complex.  Hopefully, this venture will be successful for the town.  Wendy also reported that long-time treasurer Cassandra Leach will be stepping down.  The board hired Renee Messier to become the library’s new treasurer.  This year is Catherine Tucker’s 31</w:t>
      </w:r>
      <w:r w:rsidRPr="008F02B3">
        <w:rPr>
          <w:sz w:val="24"/>
          <w:szCs w:val="24"/>
          <w:vertAlign w:val="superscript"/>
        </w:rPr>
        <w:t>st</w:t>
      </w:r>
      <w:r>
        <w:rPr>
          <w:sz w:val="24"/>
          <w:szCs w:val="24"/>
        </w:rPr>
        <w:t xml:space="preserve"> year as our Library Director.  </w:t>
      </w:r>
      <w:r w:rsidR="007B40D0">
        <w:rPr>
          <w:sz w:val="24"/>
          <w:szCs w:val="24"/>
        </w:rPr>
        <w:t>Wendy thank</w:t>
      </w:r>
      <w:r w:rsidR="00A72EF7">
        <w:rPr>
          <w:sz w:val="24"/>
          <w:szCs w:val="24"/>
        </w:rPr>
        <w:t>ed</w:t>
      </w:r>
      <w:r w:rsidR="007B40D0">
        <w:rPr>
          <w:sz w:val="24"/>
          <w:szCs w:val="24"/>
        </w:rPr>
        <w:t xml:space="preserve"> Catherine for her hard work and dedication to the library.  A motion was made by Carolyn Otto and seconded by Ann Hunter-Stever to accept the President’s Report as read. So voted.</w:t>
      </w:r>
    </w:p>
    <w:p w14:paraId="42DE5E81" w14:textId="10443B1F" w:rsidR="007B40D0" w:rsidRDefault="004E5689" w:rsidP="00E03DF5">
      <w:pPr>
        <w:rPr>
          <w:sz w:val="24"/>
          <w:szCs w:val="24"/>
        </w:rPr>
      </w:pPr>
      <w:r>
        <w:rPr>
          <w:b/>
          <w:bCs/>
          <w:sz w:val="24"/>
          <w:szCs w:val="24"/>
        </w:rPr>
        <w:t>Friends</w:t>
      </w:r>
      <w:r w:rsidR="007B40D0">
        <w:rPr>
          <w:b/>
          <w:bCs/>
          <w:sz w:val="24"/>
          <w:szCs w:val="24"/>
        </w:rPr>
        <w:t xml:space="preserve"> </w:t>
      </w:r>
      <w:bookmarkStart w:id="0" w:name="_GoBack"/>
      <w:bookmarkEnd w:id="0"/>
      <w:r w:rsidR="007B40D0">
        <w:rPr>
          <w:b/>
          <w:bCs/>
          <w:sz w:val="24"/>
          <w:szCs w:val="24"/>
        </w:rPr>
        <w:t xml:space="preserve">of the Brooklyn Library:  </w:t>
      </w:r>
      <w:r w:rsidR="007B40D0">
        <w:rPr>
          <w:sz w:val="24"/>
          <w:szCs w:val="24"/>
        </w:rPr>
        <w:t>Nothing to report</w:t>
      </w:r>
    </w:p>
    <w:p w14:paraId="326A06DB" w14:textId="7671AE82" w:rsidR="007B40D0" w:rsidRDefault="007B40D0" w:rsidP="00E03DF5">
      <w:pPr>
        <w:rPr>
          <w:sz w:val="24"/>
          <w:szCs w:val="24"/>
        </w:rPr>
      </w:pPr>
      <w:r>
        <w:rPr>
          <w:b/>
          <w:bCs/>
          <w:sz w:val="24"/>
          <w:szCs w:val="24"/>
        </w:rPr>
        <w:t xml:space="preserve">Nominating Committee Report:  </w:t>
      </w:r>
      <w:r>
        <w:rPr>
          <w:sz w:val="24"/>
          <w:szCs w:val="24"/>
        </w:rPr>
        <w:t>Chairman, Wendy Harrington presented the Nominating Committee Report.  Slate of Officers and Executive Board Members for 2019-2020 is as follows:</w:t>
      </w:r>
    </w:p>
    <w:p w14:paraId="0240B8DA" w14:textId="434CA93D" w:rsidR="007B40D0" w:rsidRDefault="007B40D0" w:rsidP="00E03DF5">
      <w:pPr>
        <w:rPr>
          <w:sz w:val="24"/>
          <w:szCs w:val="24"/>
        </w:rPr>
      </w:pPr>
      <w:r>
        <w:rPr>
          <w:sz w:val="24"/>
          <w:szCs w:val="24"/>
        </w:rPr>
        <w:t>President:  Wendy Harrington</w:t>
      </w:r>
      <w:r>
        <w:rPr>
          <w:sz w:val="24"/>
          <w:szCs w:val="24"/>
        </w:rPr>
        <w:tab/>
        <w:t>Vice President:  Lisa Faria-Lindia</w:t>
      </w:r>
    </w:p>
    <w:p w14:paraId="6F0555F6" w14:textId="550133F9" w:rsidR="007B40D0" w:rsidRDefault="007B40D0" w:rsidP="00E03DF5">
      <w:pPr>
        <w:rPr>
          <w:sz w:val="24"/>
          <w:szCs w:val="24"/>
        </w:rPr>
      </w:pPr>
      <w:r>
        <w:rPr>
          <w:sz w:val="24"/>
          <w:szCs w:val="24"/>
        </w:rPr>
        <w:t>Secretary:  Laure Nelson</w:t>
      </w:r>
      <w:r>
        <w:rPr>
          <w:sz w:val="24"/>
          <w:szCs w:val="24"/>
        </w:rPr>
        <w:tab/>
      </w:r>
      <w:r>
        <w:rPr>
          <w:sz w:val="24"/>
          <w:szCs w:val="24"/>
        </w:rPr>
        <w:tab/>
        <w:t>Treasurer:  Renee Messier</w:t>
      </w:r>
    </w:p>
    <w:p w14:paraId="2A33C6A7" w14:textId="09B26FCE" w:rsidR="007B40D0" w:rsidRPr="007B40D0" w:rsidRDefault="007B40D0" w:rsidP="00E03DF5">
      <w:pPr>
        <w:rPr>
          <w:b/>
          <w:bCs/>
          <w:sz w:val="24"/>
          <w:szCs w:val="24"/>
        </w:rPr>
      </w:pPr>
      <w:r w:rsidRPr="007B40D0">
        <w:rPr>
          <w:b/>
          <w:bCs/>
          <w:sz w:val="24"/>
          <w:szCs w:val="24"/>
        </w:rPr>
        <w:t>Executive Board Members:</w:t>
      </w:r>
    </w:p>
    <w:p w14:paraId="09F81716" w14:textId="77AFB1BE" w:rsidR="007B40D0" w:rsidRDefault="007B40D0" w:rsidP="00E03DF5">
      <w:pPr>
        <w:rPr>
          <w:sz w:val="24"/>
          <w:szCs w:val="24"/>
        </w:rPr>
      </w:pPr>
      <w:r>
        <w:rPr>
          <w:sz w:val="24"/>
          <w:szCs w:val="24"/>
        </w:rPr>
        <w:t>Ken Dykstra, Beverly Spink, Diane Wimmer, Michelle Shannon, JoAnne Lantry, Jane Sipila, Carolyn Otto and Aimee Anderson.</w:t>
      </w:r>
    </w:p>
    <w:p w14:paraId="2A42CE18" w14:textId="5BAC9140" w:rsidR="007B40D0" w:rsidRDefault="007B40D0" w:rsidP="00E03DF5">
      <w:pPr>
        <w:rPr>
          <w:b/>
          <w:bCs/>
          <w:sz w:val="24"/>
          <w:szCs w:val="24"/>
        </w:rPr>
      </w:pPr>
      <w:r>
        <w:rPr>
          <w:b/>
          <w:bCs/>
          <w:sz w:val="24"/>
          <w:szCs w:val="24"/>
        </w:rPr>
        <w:t>Alternates:</w:t>
      </w:r>
    </w:p>
    <w:p w14:paraId="064D3279" w14:textId="47EFA009" w:rsidR="007B40D0" w:rsidRDefault="007B40D0" w:rsidP="00E03DF5">
      <w:pPr>
        <w:rPr>
          <w:sz w:val="24"/>
          <w:szCs w:val="24"/>
        </w:rPr>
      </w:pPr>
      <w:r>
        <w:rPr>
          <w:sz w:val="24"/>
          <w:szCs w:val="24"/>
        </w:rPr>
        <w:t>Lorraine McLeish, Deneen Azzolino and Cassandra Leach</w:t>
      </w:r>
    </w:p>
    <w:p w14:paraId="4EDB5EB9" w14:textId="5CDBB45E" w:rsidR="007B40D0" w:rsidRDefault="007B40D0" w:rsidP="00E03DF5">
      <w:pPr>
        <w:rPr>
          <w:sz w:val="24"/>
          <w:szCs w:val="24"/>
        </w:rPr>
      </w:pPr>
      <w:r>
        <w:rPr>
          <w:sz w:val="24"/>
          <w:szCs w:val="24"/>
        </w:rPr>
        <w:t>The following persons have agreed to become members of the Brooklyn Town Library Association:</w:t>
      </w:r>
    </w:p>
    <w:p w14:paraId="73A35AA7" w14:textId="7BD19892" w:rsidR="007B40D0" w:rsidRDefault="007B40D0" w:rsidP="00E03DF5">
      <w:pPr>
        <w:rPr>
          <w:sz w:val="24"/>
          <w:szCs w:val="24"/>
        </w:rPr>
      </w:pPr>
      <w:r>
        <w:rPr>
          <w:sz w:val="24"/>
          <w:szCs w:val="24"/>
        </w:rPr>
        <w:tab/>
      </w:r>
      <w:r>
        <w:rPr>
          <w:sz w:val="24"/>
          <w:szCs w:val="24"/>
        </w:rPr>
        <w:tab/>
        <w:t>Jessica Tracy</w:t>
      </w:r>
      <w:r>
        <w:rPr>
          <w:sz w:val="24"/>
          <w:szCs w:val="24"/>
        </w:rPr>
        <w:tab/>
      </w:r>
      <w:r>
        <w:rPr>
          <w:sz w:val="24"/>
          <w:szCs w:val="24"/>
        </w:rPr>
        <w:tab/>
        <w:t>236 Woodward Road</w:t>
      </w:r>
    </w:p>
    <w:p w14:paraId="32D70DDA" w14:textId="24EE310F" w:rsidR="007B40D0" w:rsidRDefault="007B40D0" w:rsidP="00E03DF5">
      <w:pPr>
        <w:rPr>
          <w:sz w:val="24"/>
          <w:szCs w:val="24"/>
        </w:rPr>
      </w:pPr>
      <w:r>
        <w:rPr>
          <w:sz w:val="24"/>
          <w:szCs w:val="24"/>
        </w:rPr>
        <w:tab/>
      </w:r>
      <w:r>
        <w:rPr>
          <w:sz w:val="24"/>
          <w:szCs w:val="24"/>
        </w:rPr>
        <w:tab/>
        <w:t>Kerri Osborne</w:t>
      </w:r>
      <w:r>
        <w:rPr>
          <w:sz w:val="24"/>
          <w:szCs w:val="24"/>
        </w:rPr>
        <w:tab/>
      </w:r>
      <w:r>
        <w:rPr>
          <w:sz w:val="24"/>
          <w:szCs w:val="24"/>
        </w:rPr>
        <w:tab/>
        <w:t>20 Pomfret Landing Road</w:t>
      </w:r>
    </w:p>
    <w:p w14:paraId="60DCD654" w14:textId="2A2AB9F0" w:rsidR="007B40D0" w:rsidRDefault="007B40D0" w:rsidP="00E03DF5">
      <w:pPr>
        <w:rPr>
          <w:sz w:val="24"/>
          <w:szCs w:val="24"/>
        </w:rPr>
      </w:pPr>
      <w:r>
        <w:rPr>
          <w:sz w:val="24"/>
          <w:szCs w:val="24"/>
        </w:rPr>
        <w:tab/>
      </w:r>
      <w:r>
        <w:rPr>
          <w:sz w:val="24"/>
          <w:szCs w:val="24"/>
        </w:rPr>
        <w:tab/>
      </w:r>
      <w:r w:rsidR="00825262">
        <w:rPr>
          <w:sz w:val="24"/>
          <w:szCs w:val="24"/>
        </w:rPr>
        <w:t>Nancy Chartier</w:t>
      </w:r>
      <w:r w:rsidR="00825262">
        <w:rPr>
          <w:sz w:val="24"/>
          <w:szCs w:val="24"/>
        </w:rPr>
        <w:tab/>
        <w:t>190 Hartford Road</w:t>
      </w:r>
    </w:p>
    <w:p w14:paraId="442BFD43" w14:textId="2A96453B" w:rsidR="00825262" w:rsidRDefault="00825262" w:rsidP="00E03DF5">
      <w:pPr>
        <w:rPr>
          <w:sz w:val="24"/>
          <w:szCs w:val="24"/>
        </w:rPr>
      </w:pPr>
      <w:r>
        <w:rPr>
          <w:sz w:val="24"/>
          <w:szCs w:val="24"/>
        </w:rPr>
        <w:tab/>
      </w:r>
      <w:r>
        <w:rPr>
          <w:sz w:val="24"/>
          <w:szCs w:val="24"/>
        </w:rPr>
        <w:tab/>
        <w:t>Joe Asermelly</w:t>
      </w:r>
      <w:r>
        <w:rPr>
          <w:sz w:val="24"/>
          <w:szCs w:val="24"/>
        </w:rPr>
        <w:tab/>
      </w:r>
      <w:r>
        <w:rPr>
          <w:sz w:val="24"/>
          <w:szCs w:val="24"/>
        </w:rPr>
        <w:tab/>
        <w:t>392 Canterbury Road</w:t>
      </w:r>
    </w:p>
    <w:p w14:paraId="61EAA6C6" w14:textId="59D84379" w:rsidR="00825262" w:rsidRDefault="00825262" w:rsidP="00E03DF5">
      <w:pPr>
        <w:rPr>
          <w:sz w:val="24"/>
          <w:szCs w:val="24"/>
        </w:rPr>
      </w:pPr>
      <w:r>
        <w:rPr>
          <w:sz w:val="24"/>
          <w:szCs w:val="24"/>
        </w:rPr>
        <w:tab/>
      </w:r>
      <w:r>
        <w:rPr>
          <w:sz w:val="24"/>
          <w:szCs w:val="24"/>
        </w:rPr>
        <w:tab/>
        <w:t>Charlene Hill</w:t>
      </w:r>
      <w:r>
        <w:rPr>
          <w:sz w:val="24"/>
          <w:szCs w:val="24"/>
        </w:rPr>
        <w:tab/>
      </w:r>
      <w:r>
        <w:rPr>
          <w:sz w:val="24"/>
          <w:szCs w:val="24"/>
        </w:rPr>
        <w:tab/>
        <w:t>30 Tatnic Hill Road</w:t>
      </w:r>
    </w:p>
    <w:p w14:paraId="58A15E55" w14:textId="6B5B76E0" w:rsidR="00825262" w:rsidRDefault="00825262" w:rsidP="00E03DF5">
      <w:pPr>
        <w:rPr>
          <w:sz w:val="24"/>
          <w:szCs w:val="24"/>
        </w:rPr>
      </w:pPr>
      <w:r>
        <w:rPr>
          <w:sz w:val="24"/>
          <w:szCs w:val="24"/>
        </w:rPr>
        <w:tab/>
      </w:r>
      <w:r>
        <w:rPr>
          <w:sz w:val="24"/>
          <w:szCs w:val="24"/>
        </w:rPr>
        <w:tab/>
        <w:t>Anna T. Dalbec</w:t>
      </w:r>
      <w:r>
        <w:rPr>
          <w:sz w:val="24"/>
          <w:szCs w:val="24"/>
        </w:rPr>
        <w:tab/>
        <w:t>P.O. Box 797</w:t>
      </w:r>
    </w:p>
    <w:p w14:paraId="2EEC508F" w14:textId="7DEAC5D4" w:rsidR="007B7475" w:rsidRDefault="007B7475" w:rsidP="00E03DF5">
      <w:pPr>
        <w:rPr>
          <w:sz w:val="24"/>
          <w:szCs w:val="24"/>
        </w:rPr>
      </w:pPr>
      <w:r>
        <w:rPr>
          <w:sz w:val="24"/>
          <w:szCs w:val="24"/>
        </w:rPr>
        <w:t>A motion was made by Lisa Faria-Lindia and seconded by Deneen Azzolino to accept the Nominating Committee Report as read. So voted.</w:t>
      </w:r>
    </w:p>
    <w:p w14:paraId="32B44D14" w14:textId="65B6A15E" w:rsidR="007B7475" w:rsidRDefault="007B7475" w:rsidP="00E03DF5">
      <w:pPr>
        <w:rPr>
          <w:b/>
          <w:bCs/>
          <w:sz w:val="24"/>
          <w:szCs w:val="24"/>
        </w:rPr>
      </w:pPr>
      <w:r>
        <w:rPr>
          <w:b/>
          <w:bCs/>
          <w:sz w:val="24"/>
          <w:szCs w:val="24"/>
        </w:rPr>
        <w:lastRenderedPageBreak/>
        <w:t>The Secretary cast one ballot for the acceptance of the Nominating Committee Report.</w:t>
      </w:r>
    </w:p>
    <w:p w14:paraId="2A5976CE" w14:textId="452F86A4" w:rsidR="007B7475" w:rsidRDefault="007B7475" w:rsidP="00E03DF5">
      <w:pPr>
        <w:rPr>
          <w:b/>
          <w:bCs/>
          <w:sz w:val="24"/>
          <w:szCs w:val="24"/>
        </w:rPr>
      </w:pPr>
    </w:p>
    <w:p w14:paraId="5F2F2710" w14:textId="77777777" w:rsidR="00F4753B" w:rsidRDefault="007B7475" w:rsidP="00E03DF5">
      <w:pPr>
        <w:rPr>
          <w:sz w:val="24"/>
          <w:szCs w:val="24"/>
        </w:rPr>
      </w:pPr>
      <w:r>
        <w:rPr>
          <w:b/>
          <w:bCs/>
          <w:sz w:val="24"/>
          <w:szCs w:val="24"/>
        </w:rPr>
        <w:t xml:space="preserve">New Business:  </w:t>
      </w:r>
      <w:r>
        <w:rPr>
          <w:sz w:val="24"/>
          <w:szCs w:val="24"/>
        </w:rPr>
        <w:t xml:space="preserve">First Selectman, Rick Ives spoke with the Association Members to discuss the $45,000 the town approved towards a study for a new Town Hall and Library complex.  The town is currently looking for a suitable property for the complex.  Mr. Ives stated that whoever the town hires for the study will sit with various departments and discuss the needs of each department.  He also suggested that the library form a committee to put together a </w:t>
      </w:r>
      <w:r w:rsidR="00F4753B">
        <w:rPr>
          <w:sz w:val="24"/>
          <w:szCs w:val="24"/>
        </w:rPr>
        <w:t xml:space="preserve">proposal containing the needs of the library.  </w:t>
      </w:r>
    </w:p>
    <w:p w14:paraId="5CB14299" w14:textId="77777777" w:rsidR="00F4753B" w:rsidRDefault="00F4753B" w:rsidP="00E03DF5">
      <w:pPr>
        <w:rPr>
          <w:sz w:val="24"/>
          <w:szCs w:val="24"/>
        </w:rPr>
      </w:pPr>
    </w:p>
    <w:p w14:paraId="4E1B0EB0" w14:textId="3FF2B65F" w:rsidR="00F4753B" w:rsidRDefault="00F4753B" w:rsidP="00E03DF5">
      <w:pPr>
        <w:rPr>
          <w:b/>
          <w:bCs/>
          <w:sz w:val="24"/>
          <w:szCs w:val="24"/>
        </w:rPr>
      </w:pPr>
      <w:r>
        <w:rPr>
          <w:b/>
          <w:bCs/>
          <w:sz w:val="24"/>
          <w:szCs w:val="24"/>
        </w:rPr>
        <w:t>Revised Constitution of the Brooklyn Town Library Association (By-Laws) and Job Descriptions:</w:t>
      </w:r>
    </w:p>
    <w:p w14:paraId="4C9D0C6E" w14:textId="08423930" w:rsidR="00F4753B" w:rsidRDefault="00F4753B" w:rsidP="00E03DF5">
      <w:pPr>
        <w:rPr>
          <w:sz w:val="24"/>
          <w:szCs w:val="24"/>
        </w:rPr>
      </w:pPr>
      <w:r>
        <w:rPr>
          <w:sz w:val="24"/>
          <w:szCs w:val="24"/>
        </w:rPr>
        <w:t>A copy of the revised By-Laws was given to each Association Member.  A change to the revised laws was to separate the Job Descriptions from the Constitution.  Appendix A will be deleted from the Constitution.  The Job Descriptions will be a matter for the Executive Board.  A motion to approve the revised Constitution of the Brooklyn Library Association of 2019 was made by Deneen Azzolino and seconded by Michelle Shannon.  So voted.</w:t>
      </w:r>
    </w:p>
    <w:p w14:paraId="6F98956A" w14:textId="4BA8FF70" w:rsidR="00F4753B" w:rsidRDefault="00F4753B" w:rsidP="00E03DF5">
      <w:pPr>
        <w:rPr>
          <w:sz w:val="24"/>
          <w:szCs w:val="24"/>
        </w:rPr>
      </w:pPr>
    </w:p>
    <w:p w14:paraId="2D5C5650" w14:textId="4C15AB04" w:rsidR="00F4753B" w:rsidRDefault="00F4753B" w:rsidP="00E03DF5">
      <w:pPr>
        <w:rPr>
          <w:sz w:val="24"/>
          <w:szCs w:val="24"/>
        </w:rPr>
      </w:pPr>
      <w:r>
        <w:rPr>
          <w:b/>
          <w:bCs/>
          <w:sz w:val="24"/>
          <w:szCs w:val="24"/>
        </w:rPr>
        <w:t xml:space="preserve">A </w:t>
      </w:r>
      <w:r>
        <w:rPr>
          <w:sz w:val="24"/>
          <w:szCs w:val="24"/>
        </w:rPr>
        <w:t>motion was made by Ann Hunter-Stever and seconded by Lisa Faria-Lindia to adjourn the meeting.  The meeting adjourned at 8:38 p.m.</w:t>
      </w:r>
    </w:p>
    <w:p w14:paraId="764EA5B2" w14:textId="4237976C" w:rsidR="00C83B3A" w:rsidRDefault="00C83B3A" w:rsidP="00E03DF5">
      <w:pPr>
        <w:rPr>
          <w:sz w:val="24"/>
          <w:szCs w:val="24"/>
        </w:rPr>
      </w:pPr>
    </w:p>
    <w:p w14:paraId="69B8EA84" w14:textId="7609B373" w:rsidR="00C83B3A" w:rsidRDefault="00C83B3A" w:rsidP="00E03DF5">
      <w:pPr>
        <w:rPr>
          <w:sz w:val="24"/>
          <w:szCs w:val="24"/>
        </w:rPr>
      </w:pPr>
    </w:p>
    <w:p w14:paraId="6D363963" w14:textId="5444797C" w:rsidR="00C83B3A" w:rsidRDefault="00C83B3A" w:rsidP="00E03DF5">
      <w:pPr>
        <w:rPr>
          <w:sz w:val="24"/>
          <w:szCs w:val="24"/>
        </w:rPr>
      </w:pPr>
    </w:p>
    <w:p w14:paraId="61F560E3" w14:textId="4B08EF53" w:rsidR="00C83B3A" w:rsidRDefault="00C83B3A" w:rsidP="00E03DF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14:paraId="30D22FCD" w14:textId="0A808D7D" w:rsidR="00C83B3A" w:rsidRDefault="00C83B3A" w:rsidP="00E03DF5">
      <w:pPr>
        <w:rPr>
          <w:sz w:val="24"/>
          <w:szCs w:val="24"/>
        </w:rPr>
      </w:pPr>
    </w:p>
    <w:p w14:paraId="00C0A8DD" w14:textId="7A1ADF74" w:rsidR="00C83B3A" w:rsidRDefault="00C83B3A" w:rsidP="00E03DF5">
      <w:pPr>
        <w:rPr>
          <w:sz w:val="24"/>
          <w:szCs w:val="24"/>
        </w:rPr>
      </w:pPr>
    </w:p>
    <w:p w14:paraId="73FB55AE" w14:textId="42B1E7DD" w:rsidR="00C83B3A" w:rsidRDefault="00C83B3A" w:rsidP="00E03DF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Laure M Nelson</w:t>
      </w:r>
    </w:p>
    <w:p w14:paraId="3E18E6F2" w14:textId="59A5D62D" w:rsidR="00C83B3A" w:rsidRDefault="00C83B3A" w:rsidP="00E03DF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Secretary</w:t>
      </w:r>
    </w:p>
    <w:p w14:paraId="5C74F104" w14:textId="77777777" w:rsidR="00C83B3A" w:rsidRPr="00F4753B" w:rsidRDefault="00C83B3A" w:rsidP="00E03DF5">
      <w:pPr>
        <w:rPr>
          <w:sz w:val="24"/>
          <w:szCs w:val="24"/>
        </w:rPr>
      </w:pPr>
    </w:p>
    <w:p w14:paraId="4B4D1832" w14:textId="02FAA005" w:rsidR="007B7475" w:rsidRPr="007B7475" w:rsidRDefault="007B7475" w:rsidP="00E03DF5">
      <w:pPr>
        <w:rPr>
          <w:sz w:val="24"/>
          <w:szCs w:val="24"/>
        </w:rPr>
      </w:pPr>
      <w:r>
        <w:rPr>
          <w:sz w:val="24"/>
          <w:szCs w:val="24"/>
        </w:rPr>
        <w:t xml:space="preserve"> </w:t>
      </w:r>
    </w:p>
    <w:sectPr w:rsidR="007B7475" w:rsidRPr="007B7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F5"/>
    <w:rsid w:val="00247363"/>
    <w:rsid w:val="00343EF5"/>
    <w:rsid w:val="003D6B56"/>
    <w:rsid w:val="004E5689"/>
    <w:rsid w:val="00507EE8"/>
    <w:rsid w:val="007B40D0"/>
    <w:rsid w:val="007B7475"/>
    <w:rsid w:val="00825262"/>
    <w:rsid w:val="008F02B3"/>
    <w:rsid w:val="00A72EF7"/>
    <w:rsid w:val="00BD2970"/>
    <w:rsid w:val="00C83B3A"/>
    <w:rsid w:val="00E03DF5"/>
    <w:rsid w:val="00F4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63C1"/>
  <w15:chartTrackingRefBased/>
  <w15:docId w15:val="{3AD83F27-F455-447B-9666-34EDF65F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1171</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dc:creator>
  <cp:keywords/>
  <dc:description/>
  <cp:lastModifiedBy>Nelson</cp:lastModifiedBy>
  <cp:revision>8</cp:revision>
  <dcterms:created xsi:type="dcterms:W3CDTF">2019-09-22T20:58:00Z</dcterms:created>
  <dcterms:modified xsi:type="dcterms:W3CDTF">2019-09-24T00:14:00Z</dcterms:modified>
</cp:coreProperties>
</file>